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E" w:rsidRPr="0050670E" w:rsidRDefault="0050670E" w:rsidP="0050670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50670E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Федеральные документы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Минфина России от 02.11.2021 N 171н (ред. от 31.01.2023)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имущества»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</w:t>
      </w:r>
      <w:proofErr w:type="spellEnd"/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20.03.2023, 11:20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ПП РФ от 13.08.1997 N 1009 (ред. от 14.02.2023) «Об утверждении Правил подготовки нормативных правовых актов федеральных органов исполнительной власти и их государственной регистрации» 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27.02.2023, 10:45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Федеральный закон от 06.04.2011 N 63-ФЗ (ред. от 28.12.2022) «Об электронной подписи» 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11.01.2023, 15:20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Федеральный закон от 29.12.2012 №273-ФЗ (ред. от 02.12.2022) «Об образовании в Российской Федерации». Статья 28. Компетенция, права, обязанности и ответственность образовательной организации 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02.12.2022, 10:55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Федеральный закон от 31.07.2020 N 247-ФЗ (ред. от 24.09.2022) «Об обязательных требованиях в Российской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Федерации»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</w:t>
      </w:r>
      <w:proofErr w:type="spellEnd"/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28.09.2022, 10:10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Федеральный закон от 29.12.2012 № 273-ФЗ (ред. от 14.07.2022) «Об образовании в Российской Федерации». Ст. 29. Информационная открытость образовательной организации 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18.07.2022, 12:00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Приказ Минфина России от 30.12.2017 N 274н (ред. от 30.09.2021)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(Зарегистрировано в Минюсте России 18.05.2018 N 51123)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18.11.2021, 15:20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Федеральный закон от 05.05.2014 № 84-ФЗ (ред. от 26.07.2019)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- Республики Крым и города федерального значения Севастополя и о внесении изменений в федеральный закон "Об образовании в Российской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Федерации"»</w:t>
        </w:r>
      </w:hyperlink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</w:t>
      </w:r>
      <w:proofErr w:type="spellEnd"/>
      <w:r w:rsidRPr="0050670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12.08.2019, 13:30</w:t>
      </w:r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Федеральный закон от 29.12.2012 №273-ФЗ «Об образовании в Российской Федерации». Статья 30. Локальные нормативные акты, содержащие нормы, регулирующие образовательные отношения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ПП РФ от 01.07.2022 N 1195 «Об утверждении Правил осуществления просветительской деятельности»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ПП РФ от 24.05.2014 №481 (ред. от 19.12.2018)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ПП РФ от 20.10.2021 N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7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Минпросвещения России от 27.11.2019 N 12-688 «О направлении положений по СУОТ» (вместе с «Примерным положением о системе управления охраной труда в дошкольной образовательной организации», «Примерным положением о системе управления охраной труда в общеобразовательной организации», «Примерным положением о системе управления охраной труда в образовательной организации </w:t>
        </w:r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lastRenderedPageBreak/>
          <w:t>дополнительного образования», «Примерным положением о системе управления охраной труда в средней профессиональной образовательной организации»)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8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Минобразования РФ от 20.12.2000 №03-51/64 «О Методических рекомендациях по работе с документами в общеобразовательных учреждениях»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9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Минпросвещения России от 26.06.2019 N 03-1235 «О Методических рекомендациях» (по вопросам реализации основных и дополнительных общеобразовательных программ в сетевой форме)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0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20.06.2017 N 09-1256 «О привлечении обучающихся»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1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16.11.2015 N АП-2026/02 «О размещении информации организациями сферы образования»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2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Минпросвещения России от 23.09.2019 N 05-ПГ-МП-17877 «О переводе внутри образовательной организации обучающихся»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3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01.10.2012 №829/8 «О правописании букв "е" и "ё" в официальных документах»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4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09.09.2015 №ВК - 2227/08 «О недопущении незаконных сборов денежных средств»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Минпросвещения России от 17.01.2022 N АК-46/12 «Об обзоре законодательства в сфере образования» (вместе с «Обзором об изменениях в законодательстве в сфере образования (за II полугодие 2021 года)»)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6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Минпросвещения России N ВБ-107/08, Общероссийского Профсоюза образования N ВБ-107/08/634 от 19.11.2019 «О примерном положении о комиссии по урегулированию споров между участниками образовательных отношений»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7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Минпросвещения России от 25.10.2021 N 03-ПГ-МП-56014 «Об организации обучения в условиях распространения новой коронавирусной инфекции (COVID-19)»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8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Минпросвещения России от 20.08.2019 N 03-1020 «О методических рекомендациях»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9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РФ от 19.12.2017 N 07-7453 «О направлении методических рекомендаций» (вместе с «Рекомендациями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лица», «Рекомендациями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0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«Перечень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службой по надзору в сфере образования и науки в рамках государственного надзора за соблюдением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продукции» (утв.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Рособрнадзором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28.12.2020)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1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16.03.2021 N 30-1701/07-1332 «О формате копий документов и информации, размещенных на сайте образовательных организаций, подготовленных и оформленных до 01.01.2021»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2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Постановление Испо</w:t>
        </w:r>
        <w:bookmarkStart w:id="0" w:name="_GoBack"/>
        <w:bookmarkEnd w:id="0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лкома Профсоюза работников народного образования и науки РФ от 25.12.2020 N 5-11 «О Методических рекомендациях по оценке профессиональных </w:t>
        </w:r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lastRenderedPageBreak/>
          <w:t>рисков» (вместе с «Методическими рекомендациями по оценке профессиональных рисков в дошкольной образовательной организации и общеобразовательной организации»)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3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4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Росстандарта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08.12.2016 N 2004-ст) (ред. от 14.05.2018)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5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Приказ Минтруда России от 19.05.2021 N 320н «Об утверждении формы, порядка ведения и хранения трудовых книжек»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6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Роскомнадзора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24.02.2021 N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7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Росархива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20.12.2019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8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Роскомнадзора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28.10.2022 N 179 «Об утверждении Требований к подтверждению уничтожения персональных данных»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9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21.03.2019 N 77 «Об утверждении Методических рекомендаций по проверке создания и обеспечения функционирования системы управления охраной труда»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0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Роскомнадзора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27.10.2022 N 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1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Росархива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20.12.2019 N 237 «Об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2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«ГОСТ Р ИСО 15489-1-2019. 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документами. Часть 1. Понятия и принципы» (утв. Приказом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Росстандарта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26.03.2019 N 101-ст)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3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Росархива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11.04.2018 N 44 «Об утверждении Примерной инструкции по делопроизводству в государственных организациях»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4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«Методические рекомендации по применению ГОСТ 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(разработаны ВНИИДАД)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5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Министерства труда и социальной защиты РФ от 30.08.2019 N 15-1/ООГ-1968 «О продлении срока действия декларации соответствия условий труда государственным нормативным требованиям охраны труда и срока проведения СОУТ»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6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Минтруда России от 01.09.2021 N 14-6/В-1049 «О ведении трудовых книжек»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7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Роскомнадзора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от 29.08.2022 N 08-78032 «О рассмотрении обращения»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8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Письмо Минфина России от 31.08.2018 N 02-06-07/62480 «О направлении Методических указаний по применению положений СГС «Учетная политика, оценочные значения и ошибки» (вместе с «Методическими рекомендациями по применению федерального стандарта бухгалтерского учета для организаций государственного сектора «Учетная политика, оценочные значения и ошибки»)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9" w:tgtFrame="_blank" w:history="1"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Pr="0050670E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 xml:space="preserve"> России от 28.08.2020 N ЛБ-С-074-24059 «О методических рекомендациях» (вместе с «Методическими рекомендациями для общеобразовательных организаций по вопросам обработки персональных данных»)</w:t>
        </w:r>
      </w:hyperlink>
    </w:p>
    <w:p w:rsidR="0050670E" w:rsidRPr="0050670E" w:rsidRDefault="0050670E" w:rsidP="005067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0" w:tgtFrame="_blank" w:history="1">
        <w:r w:rsidRPr="0050670E">
          <w:rPr>
            <w:rFonts w:ascii="Arial" w:eastAsia="Times New Roman" w:hAnsi="Arial" w:cs="Arial"/>
            <w:color w:val="2C496D"/>
            <w:sz w:val="24"/>
            <w:szCs w:val="24"/>
            <w:u w:val="single"/>
            <w:lang w:eastAsia="ru-RU"/>
          </w:rPr>
          <w:t>«Рекомендации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отдыха» (утв. решением Российской трехсторонней комиссии по регулированию социально-трудовых отношений от 29.10.2021, протокол N 9)</w:t>
        </w:r>
      </w:hyperlink>
    </w:p>
    <w:p w:rsidR="007C1DB6" w:rsidRDefault="007C1DB6"/>
    <w:sectPr w:rsidR="007C1DB6" w:rsidSect="006120B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9F5"/>
    <w:multiLevelType w:val="multilevel"/>
    <w:tmpl w:val="016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E"/>
    <w:rsid w:val="0050670E"/>
    <w:rsid w:val="006120B2"/>
    <w:rsid w:val="007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5984-0C85-4C15-A329-4E281AF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670E"/>
    <w:rPr>
      <w:color w:val="0000FF"/>
      <w:u w:val="single"/>
    </w:rPr>
  </w:style>
  <w:style w:type="character" w:customStyle="1" w:styleId="goldtext">
    <w:name w:val="gold_text"/>
    <w:basedOn w:val="a0"/>
    <w:rsid w:val="0050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edsites.ru/saas/docs/fed/fz_273_ot_29_12_2012_ob_obrazovanii_v_rf_stat_ya_30_lokal_nye_normativnye_akty_soderzhawie_normy_reguliruyuwie_obrazovatel_nye_otnosheniya.doc" TargetMode="External"/><Relationship Id="rId18" Type="http://schemas.openxmlformats.org/officeDocument/2006/relationships/hyperlink" Target="https://files.edsites.ru/saas/docs/fed/pis_mo_minobrazovaniya_rf_ot_20_12_2000_n_03-51-64_o_metodicheskih_rekomendaciyah_po_rabote_s_dokumentami_v_ou.rtf" TargetMode="External"/><Relationship Id="rId26" Type="http://schemas.openxmlformats.org/officeDocument/2006/relationships/hyperlink" Target="https://files.edsites.ru/saas/docs/fed/_Pismo__Minprosveshcheniia_Rossii_N_VB-107_08__Obshcherossiiskogo.doc" TargetMode="External"/><Relationship Id="rId39" Type="http://schemas.openxmlformats.org/officeDocument/2006/relationships/hyperlink" Target="https://files.edsites.ru/saas/docs/fed/Prikaz_Rostruda_ot_21.03.2019_N_77__Ob_utverzhdenii_Metodiches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.edsites.ru/saas/docs/fed/Pis_mo_Minobrnauki_Rossii_ot_16.11.2015_N_AP-202602_O_razmew.doc" TargetMode="External"/><Relationship Id="rId34" Type="http://schemas.openxmlformats.org/officeDocument/2006/relationships/hyperlink" Target="https://files.edsites.ru/saas/docs/fed/GOST_R_7.0.97-2016._Nacional_nyj_standart_Rossijskoj_Federac.doc" TargetMode="External"/><Relationship Id="rId42" Type="http://schemas.openxmlformats.org/officeDocument/2006/relationships/hyperlink" Target="https://files.edsites.ru/saas/docs/fed/GOST_R_ISO_15489-1-2019._Natsionalnyi_standart_Rossiiskoi_Fe.doc" TargetMode="External"/><Relationship Id="rId47" Type="http://schemas.openxmlformats.org/officeDocument/2006/relationships/hyperlink" Target="https://files.edsites.ru/saas/docs/fed/Pismo_Roskomnadzora_ot_29.08.2022_N_08-78032_O_rassmotrenii_obrashcheniia__foto_v_dokumentakh_-_biometricheskie_dannye_subieekta_.doc" TargetMode="External"/><Relationship Id="rId50" Type="http://schemas.openxmlformats.org/officeDocument/2006/relationships/hyperlink" Target="https://files.edsites.ru/saas/docs/fed/Rekomendatsii_rabotodateliam_po_predostavleniiu_rabotnikam__pro.doc" TargetMode="External"/><Relationship Id="rId7" Type="http://schemas.openxmlformats.org/officeDocument/2006/relationships/hyperlink" Target="https://files.edsites.ru/saas/docs/fed/Federalnyi_zakon_ot_06.04.2011_N_63-FZ__red._ot_28.12.2022_.doc" TargetMode="External"/><Relationship Id="rId12" Type="http://schemas.openxmlformats.org/officeDocument/2006/relationships/hyperlink" Target="https://files.edsites.ru/saas/docs/fed/Federal_nyj_zakon_ot_05.05.2014_N_84-FZ_(red._ot_26.07.2019).doc" TargetMode="External"/><Relationship Id="rId17" Type="http://schemas.openxmlformats.org/officeDocument/2006/relationships/hyperlink" Target="https://files.edsites.ru/saas/docs/fed/_Pismo__Minprosveshcheniia_Rossii_ot_27.11.2019_N_12-688__O_nap.doc" TargetMode="External"/><Relationship Id="rId25" Type="http://schemas.openxmlformats.org/officeDocument/2006/relationships/hyperlink" Target="https://files.edsites.ru/saas/docs/fed/_Pismo__Minprosveshcheniia_Rossii_ot_17.01.2022_N_AK-46_12_Ob.doc" TargetMode="External"/><Relationship Id="rId33" Type="http://schemas.openxmlformats.org/officeDocument/2006/relationships/hyperlink" Target="https://files.edsites.ru/saas/docs/fed/Postanovlenie_Glavnogo_gosudarstvennogo_sanitarnogo_vracha_RF-4.doc" TargetMode="External"/><Relationship Id="rId38" Type="http://schemas.openxmlformats.org/officeDocument/2006/relationships/hyperlink" Target="https://files.edsites.ru/saas/docs/fed/Prikaz_Roskomnadzora_ot_28.10.2022_N_179_Ob_utverzhdenii_Tre.doc" TargetMode="External"/><Relationship Id="rId46" Type="http://schemas.openxmlformats.org/officeDocument/2006/relationships/hyperlink" Target="https://files.edsites.ru/saas/docs/fed/_Pismo__Mintruda_Rossii_ot_01.09.2021_N_14-6_V-1049__O_vede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edsites.ru/saas/docs/fed/Postanovlenie_Pravitelstva_RF_ot_20.10.2021_N_1802_Ob_utve.doc" TargetMode="External"/><Relationship Id="rId20" Type="http://schemas.openxmlformats.org/officeDocument/2006/relationships/hyperlink" Target="https://files.edsites.ru/saas/docs/fed/Pis_mo_Minobrnauki_Rossii_ot_20.06.2017_N_09-1256_O_privlechenii_obuchayuwihsya.doc" TargetMode="External"/><Relationship Id="rId29" Type="http://schemas.openxmlformats.org/officeDocument/2006/relationships/hyperlink" Target="https://files.edsites.ru/saas/docs/fed/Pis_mo_Minobrnauki_Rossii_ot_19.12.2017_N_07-7453_O_napravlenii_metodicheskih_rekomendacij_po_profilaktike.doc" TargetMode="External"/><Relationship Id="rId41" Type="http://schemas.openxmlformats.org/officeDocument/2006/relationships/hyperlink" Target="https://files.edsites.ru/saas/docs/fed/Prikaz_Rosarkhiva_ot_20.12.2019_N_237__Ob_utverzhdenii_Instruk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edsites.ru/saas/docs/fed/Postanovlenie_Pravitelstva_RF_ot_13.08.1997_N_1009__red._ot_2_.doc" TargetMode="External"/><Relationship Id="rId11" Type="http://schemas.openxmlformats.org/officeDocument/2006/relationships/hyperlink" Target="https://files.edsites.ru/saas/docs/fed/Prikaz_Minfina_Rossii_ot_30.12.2017_N_274n__red._ot_30.09.20.doc" TargetMode="External"/><Relationship Id="rId24" Type="http://schemas.openxmlformats.org/officeDocument/2006/relationships/hyperlink" Target="https://files.edsites.ru/saas/docs/fed/pis_mo_minobrnauki_rf_ot_09_09_2015_g_vk-2227_08_o_nezakonnyh_denezhnyh_sborah.docx" TargetMode="External"/><Relationship Id="rId32" Type="http://schemas.openxmlformats.org/officeDocument/2006/relationships/hyperlink" Target="https://files.edsites.ru/saas/docs/fed/Postanovlenie_Ispolkoma_Profsoiuza_rabotnikov_narodnogo_obraz.doc" TargetMode="External"/><Relationship Id="rId37" Type="http://schemas.openxmlformats.org/officeDocument/2006/relationships/hyperlink" Target="https://files.edsites.ru/saas/docs/fed/Prikaz_Rosarkhiva_ot_20.12.2019_N_236__Ob_utverzhdenii_Perechnia.doc" TargetMode="External"/><Relationship Id="rId40" Type="http://schemas.openxmlformats.org/officeDocument/2006/relationships/hyperlink" Target="https://files.edsites.ru/saas/docs/fed/Prikaz_Roskomnadzora_ot_27.10.2022_N_178_Ob_utverzhdenii_Tre.doc" TargetMode="External"/><Relationship Id="rId45" Type="http://schemas.openxmlformats.org/officeDocument/2006/relationships/hyperlink" Target="https://files.edsites.ru/saas/docs/fed/Vopros__O_prodlenii_sroka_dejstviya_deklaracii_sootvetstviya_u.doc" TargetMode="External"/><Relationship Id="rId5" Type="http://schemas.openxmlformats.org/officeDocument/2006/relationships/hyperlink" Target="https://files.edsites.ru/saas/docs/fed/Prikaz_Minfina_Rossii_ot_02.11.2021_N_171n__red._ot_31.01.20.doc" TargetMode="External"/><Relationship Id="rId15" Type="http://schemas.openxmlformats.org/officeDocument/2006/relationships/hyperlink" Target="https://files.edsites.ru/saas/docs/fed/Postanovlenie_Pravitel_stva_RF_ot_24.05.2014_N_481_(red._ot.doc" TargetMode="External"/><Relationship Id="rId23" Type="http://schemas.openxmlformats.org/officeDocument/2006/relationships/hyperlink" Target="https://files.edsites.ru/saas/docs/fed/o-pravopisanii.doc" TargetMode="External"/><Relationship Id="rId28" Type="http://schemas.openxmlformats.org/officeDocument/2006/relationships/hyperlink" Target="https://files.edsites.ru/saas/docs/fed/_Pismo__Minprosveshcheniia_Rossii_ot_20.08.2019_N_03-1020_O_me.doc" TargetMode="External"/><Relationship Id="rId36" Type="http://schemas.openxmlformats.org/officeDocument/2006/relationships/hyperlink" Target="https://files.edsites.ru/saas/docs/fed/Prikaz_Roskomnadzora_ot_24.02.2021_N_18_Ob_utverzhdenii_treb.doc" TargetMode="External"/><Relationship Id="rId49" Type="http://schemas.openxmlformats.org/officeDocument/2006/relationships/hyperlink" Target="https://files.edsites.ru/saas/docs/fed/_Pismo__Minkomsviazi_Rossii_ot_28.08.2020_N_LB-S-074-24059.doc" TargetMode="External"/><Relationship Id="rId10" Type="http://schemas.openxmlformats.org/officeDocument/2006/relationships/hyperlink" Target="https://files.edsites.ru/saas/docs/fed/Statia_29.doc" TargetMode="External"/><Relationship Id="rId19" Type="http://schemas.openxmlformats.org/officeDocument/2006/relationships/hyperlink" Target="https://files.edsites.ru/saas/docs/fed/_Pis_mo__Minprosveweniya_Rossii_ot_26.06.2019_N_03-1235__O_Me.doc" TargetMode="External"/><Relationship Id="rId31" Type="http://schemas.openxmlformats.org/officeDocument/2006/relationships/hyperlink" Target="https://files.edsites.ru/saas/docs/fed/_Pismo__Rosobrnadzora_ot_16.03.2021_N_30-1701_07-1332__O_fo.doc" TargetMode="External"/><Relationship Id="rId44" Type="http://schemas.openxmlformats.org/officeDocument/2006/relationships/hyperlink" Target="https://files.edsites.ru/saas/docs/fed/Metodicheskie_rekomendacii_po_primeneniyu_GOST_R_7.0.97-2016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les.edsites.ru/saas/docs/fed/Federalnyi_zakon_ot_31.07.2020_N_247-FZ__red._ot_24.09.2022.doc" TargetMode="External"/><Relationship Id="rId14" Type="http://schemas.openxmlformats.org/officeDocument/2006/relationships/hyperlink" Target="https://files.edsites.ru/saas/docs/fed/Postanovlenie_Pravitelstva_RF_ot_01.07.2022_N_1195_Ob_utve.doc" TargetMode="External"/><Relationship Id="rId22" Type="http://schemas.openxmlformats.org/officeDocument/2006/relationships/hyperlink" Target="https://files.edsites.ru/saas/docs/fed/_Pis_mo__Minprosveweniya_Rossii_ot_23.09.2019_N_05-PG-MP-1787.doc" TargetMode="External"/><Relationship Id="rId27" Type="http://schemas.openxmlformats.org/officeDocument/2006/relationships/hyperlink" Target="https://files.edsites.ru/saas/docs/fed/_Pismo__Minprosveshcheniia_Rossii_ot_25.10.2021_N_03-PG-MP-5601.doc" TargetMode="External"/><Relationship Id="rId30" Type="http://schemas.openxmlformats.org/officeDocument/2006/relationships/hyperlink" Target="https://files.edsites.ru/saas/docs/fed/Perechen_normativnykh_pravovykh_aktov__ikh_otdelnykh_polozhenii__Informatsiia_i_sviaz.doc" TargetMode="External"/><Relationship Id="rId35" Type="http://schemas.openxmlformats.org/officeDocument/2006/relationships/hyperlink" Target="https://files.edsites.ru/saas/docs/fed/Prikaz_Mintruda_Rossii_ot_19.05.2021_N_320n_Ob_utverzhdenii.doc" TargetMode="External"/><Relationship Id="rId43" Type="http://schemas.openxmlformats.org/officeDocument/2006/relationships/hyperlink" Target="https://files.edsites.ru/saas/docs/fed/Prikaz_Rosarhiva_ot_11.04.2018_N_44_Ob_utverzhdenii_Primernoj-1.doc" TargetMode="External"/><Relationship Id="rId48" Type="http://schemas.openxmlformats.org/officeDocument/2006/relationships/hyperlink" Target="https://files.edsites.ru/saas/docs/fed/Minfina_Rossii_ot_31.08.2018_N_02-06-07_62480_(razmewenie_uchyotnoj_politiki_na_sajte_OO).doc" TargetMode="External"/><Relationship Id="rId8" Type="http://schemas.openxmlformats.org/officeDocument/2006/relationships/hyperlink" Target="https://files.edsites.ru/saas/docs/fed/Statia_28_273-FZ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2023-05-23T22:36:00Z</dcterms:created>
  <dcterms:modified xsi:type="dcterms:W3CDTF">2023-05-23T22:37:00Z</dcterms:modified>
</cp:coreProperties>
</file>